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C7" w:rsidRPr="00D75D62" w:rsidRDefault="00733CC7" w:rsidP="00733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3/2020</w:t>
      </w:r>
    </w:p>
    <w:p w:rsidR="00733CC7" w:rsidRPr="00D75D62" w:rsidRDefault="00733CC7" w:rsidP="00733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62">
        <w:rPr>
          <w:rFonts w:ascii="Times New Roman" w:hAnsi="Times New Roman" w:cs="Times New Roman"/>
          <w:b/>
          <w:sz w:val="28"/>
          <w:szCs w:val="28"/>
        </w:rPr>
        <w:t>Kierownika Centrum Usług Wspólnych</w:t>
      </w:r>
    </w:p>
    <w:p w:rsidR="00733CC7" w:rsidRPr="00D75D62" w:rsidRDefault="00733CC7" w:rsidP="00733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62">
        <w:rPr>
          <w:rFonts w:ascii="Times New Roman" w:hAnsi="Times New Roman" w:cs="Times New Roman"/>
          <w:b/>
          <w:sz w:val="28"/>
          <w:szCs w:val="28"/>
        </w:rPr>
        <w:t>w Piotrkowie Trybunalskim</w:t>
      </w:r>
    </w:p>
    <w:p w:rsidR="00733CC7" w:rsidRDefault="00733CC7" w:rsidP="00733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22 lutego 2020</w:t>
      </w:r>
      <w:r w:rsidRPr="00D75D6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733CC7" w:rsidRDefault="00306759" w:rsidP="00757795">
      <w:pPr>
        <w:pStyle w:val="ramka-txt"/>
        <w:jc w:val="both"/>
        <w:rPr>
          <w:rStyle w:val="Pogrubienie"/>
          <w:sz w:val="20"/>
          <w:szCs w:val="20"/>
        </w:rPr>
      </w:pPr>
      <w:bookmarkStart w:id="0" w:name="_GoBack"/>
      <w:r>
        <w:rPr>
          <w:rStyle w:val="Pogrubienie"/>
          <w:sz w:val="20"/>
          <w:szCs w:val="20"/>
        </w:rPr>
        <w:t xml:space="preserve">           </w:t>
      </w:r>
      <w:r w:rsidRPr="00306759">
        <w:rPr>
          <w:rStyle w:val="Pogrubienie"/>
          <w:b w:val="0"/>
          <w:sz w:val="20"/>
          <w:szCs w:val="20"/>
        </w:rPr>
        <w:t xml:space="preserve">w </w:t>
      </w:r>
      <w:r w:rsidRPr="00E02401">
        <w:t>sprawie zapewnienia prawidłowego procesu</w:t>
      </w:r>
      <w:r>
        <w:rPr>
          <w:b/>
        </w:rPr>
        <w:t xml:space="preserve"> </w:t>
      </w:r>
      <w:r>
        <w:t>wystawiania faktur (faktur korygujących)</w:t>
      </w:r>
    </w:p>
    <w:bookmarkEnd w:id="0"/>
    <w:p w:rsidR="00F948FF" w:rsidRPr="00F948FF" w:rsidRDefault="00F948FF" w:rsidP="00757795">
      <w:pPr>
        <w:pStyle w:val="podstawa-tyt"/>
        <w:jc w:val="both"/>
        <w:rPr>
          <w:sz w:val="20"/>
          <w:szCs w:val="20"/>
        </w:rPr>
      </w:pPr>
      <w:r w:rsidRPr="00F948FF">
        <w:rPr>
          <w:rStyle w:val="resize-text"/>
          <w:b/>
          <w:bCs/>
          <w:sz w:val="20"/>
          <w:szCs w:val="20"/>
        </w:rPr>
        <w:t>PODSTAWA PRAWNA:</w:t>
      </w:r>
    </w:p>
    <w:p w:rsidR="00F948FF" w:rsidRPr="00F948FF" w:rsidRDefault="00F948FF" w:rsidP="00757795">
      <w:pPr>
        <w:pStyle w:val="podstawa-txt"/>
        <w:numPr>
          <w:ilvl w:val="0"/>
          <w:numId w:val="2"/>
        </w:numPr>
        <w:jc w:val="both"/>
        <w:rPr>
          <w:sz w:val="20"/>
          <w:szCs w:val="20"/>
        </w:rPr>
      </w:pPr>
      <w:r w:rsidRPr="00F948FF">
        <w:rPr>
          <w:rStyle w:val="resize-text"/>
          <w:sz w:val="20"/>
          <w:szCs w:val="20"/>
        </w:rPr>
        <w:t>art. 106e, art. 106j, art. 116 ust. 2 pkt 13 ustawy z 11 marca 2004 r. o podatku od towarów i usług – j.t. Dz.U. z 2017 r. poz. 1221</w:t>
      </w:r>
    </w:p>
    <w:p w:rsidR="00733CC7" w:rsidRPr="00F948FF" w:rsidRDefault="00733CC7" w:rsidP="00757795">
      <w:pPr>
        <w:pStyle w:val="ramka-txt"/>
        <w:jc w:val="both"/>
      </w:pPr>
      <w:r>
        <w:rPr>
          <w:sz w:val="20"/>
          <w:szCs w:val="20"/>
        </w:rPr>
        <w:t>1</w:t>
      </w:r>
      <w:r w:rsidRPr="00F948FF">
        <w:t>. W celu zapewnienia prawidłowego procesu wystawiania faktur (faktur korygujących) przez pracowników CUW w Piotrkowie Trybunalskim:</w:t>
      </w:r>
    </w:p>
    <w:p w:rsidR="00733CC7" w:rsidRPr="00F948FF" w:rsidRDefault="00733CC7" w:rsidP="00757795">
      <w:pPr>
        <w:pStyle w:val="ramka-txt"/>
        <w:ind w:left="525"/>
        <w:jc w:val="both"/>
      </w:pPr>
      <w:r w:rsidRPr="00F948FF">
        <w:t>a) wprowadza się ogólne zasady postępowania związane z wystawianiem faktur dokumentujących dostawę towarów i świadczenie usług oraz określa zasady odpowiedzialności osób upoważnionych do ich wystawiania,</w:t>
      </w:r>
    </w:p>
    <w:p w:rsidR="00733CC7" w:rsidRPr="00F948FF" w:rsidRDefault="00733CC7" w:rsidP="00757795">
      <w:pPr>
        <w:pStyle w:val="ramka-txt"/>
        <w:ind w:left="525"/>
        <w:jc w:val="both"/>
      </w:pPr>
      <w:r w:rsidRPr="00F948FF">
        <w:t>b) ustala się wzór upoważnienia pracownika do wystawiania faktur (faktur korygujących) stanowiący załącznik nr 1 do niniejszego zarządzenia.</w:t>
      </w:r>
    </w:p>
    <w:p w:rsidR="00733CC7" w:rsidRPr="00F948FF" w:rsidRDefault="00733CC7" w:rsidP="00757795">
      <w:pPr>
        <w:pStyle w:val="ramka-txt"/>
        <w:jc w:val="both"/>
      </w:pPr>
      <w:r w:rsidRPr="00F948FF">
        <w:t>2. W przypadku gdy dostawa towarów lub świadczenie usług podlega obowiązkowi wystawienia faktury upoważniony pracownik CUW:</w:t>
      </w:r>
    </w:p>
    <w:p w:rsidR="00733CC7" w:rsidRPr="00F948FF" w:rsidRDefault="00733CC7" w:rsidP="00757795">
      <w:pPr>
        <w:pStyle w:val="ramka-txt"/>
        <w:jc w:val="both"/>
      </w:pPr>
      <w:r w:rsidRPr="00F948FF">
        <w:t xml:space="preserve">a) </w:t>
      </w:r>
      <w:r w:rsidRPr="00F948FF">
        <w:rPr>
          <w:rStyle w:val="resize-text"/>
        </w:rPr>
        <w:t xml:space="preserve">wystawia fakturę zawierającą wszystkie wymagane elementy, o których mowa w art. 106e ustawy z dnia 11 marca 2004 r. o podatku od towarów i usług – j.t. </w:t>
      </w:r>
      <w:r w:rsidRPr="00F948FF">
        <w:t>Dz. U. 2020 poz. 106</w:t>
      </w:r>
      <w:r w:rsidRPr="00F948FF">
        <w:rPr>
          <w:rStyle w:val="resize-text"/>
        </w:rPr>
        <w:t>. (dalej: ustawy o VAT),</w:t>
      </w:r>
    </w:p>
    <w:p w:rsidR="00733CC7" w:rsidRPr="00F948FF" w:rsidRDefault="00733CC7" w:rsidP="00757795">
      <w:pPr>
        <w:pStyle w:val="ramka-txt"/>
        <w:jc w:val="both"/>
      </w:pPr>
      <w:r w:rsidRPr="00F948FF">
        <w:rPr>
          <w:rStyle w:val="resize-text"/>
        </w:rPr>
        <w:t>b) w sytuacji uzasadniającej wystawienie faktury korygującej, o której mowa w art. 106j ustawy o VAT, jest zobowiązany do jej wystawienia.</w:t>
      </w:r>
    </w:p>
    <w:p w:rsidR="00733CC7" w:rsidRPr="00F948FF" w:rsidRDefault="00733CC7" w:rsidP="00757795">
      <w:pPr>
        <w:pStyle w:val="ramka-txt"/>
        <w:jc w:val="both"/>
      </w:pPr>
      <w:r w:rsidRPr="00F948FF">
        <w:rPr>
          <w:rStyle w:val="resize-text"/>
        </w:rPr>
        <w:t>3. Upoważniony pracownik każdorazowo po wystawieniu faktury (faktury korygującej) jest zobowiązany do zweryfikowania:</w:t>
      </w:r>
    </w:p>
    <w:p w:rsidR="00733CC7" w:rsidRPr="00F948FF" w:rsidRDefault="00733CC7" w:rsidP="00757795">
      <w:pPr>
        <w:pStyle w:val="ramka-txt"/>
        <w:numPr>
          <w:ilvl w:val="0"/>
          <w:numId w:val="1"/>
        </w:numPr>
        <w:jc w:val="both"/>
      </w:pPr>
      <w:r w:rsidRPr="00F948FF">
        <w:rPr>
          <w:rStyle w:val="resize-text"/>
        </w:rPr>
        <w:t>jej zgodności z faktycznym przebiegiem transakcji oraz</w:t>
      </w:r>
    </w:p>
    <w:p w:rsidR="00733CC7" w:rsidRPr="00F948FF" w:rsidRDefault="00733CC7" w:rsidP="00757795">
      <w:pPr>
        <w:pStyle w:val="ramka-txt"/>
        <w:numPr>
          <w:ilvl w:val="0"/>
          <w:numId w:val="1"/>
        </w:numPr>
        <w:jc w:val="both"/>
      </w:pPr>
      <w:r w:rsidRPr="00F948FF">
        <w:rPr>
          <w:rStyle w:val="resize-text"/>
        </w:rPr>
        <w:t>poprawności danych na niej umieszczonych, w tym posiadania przez nią wszystkich wymaganych elementów, o których mowa w art. 106e ustawy o VAT.</w:t>
      </w:r>
    </w:p>
    <w:p w:rsidR="00733CC7" w:rsidRPr="00F948FF" w:rsidRDefault="00733CC7" w:rsidP="00757795">
      <w:pPr>
        <w:pStyle w:val="ramka-txt"/>
        <w:jc w:val="both"/>
      </w:pPr>
      <w:r w:rsidRPr="00F948FF">
        <w:rPr>
          <w:rStyle w:val="resize-text"/>
        </w:rPr>
        <w:t>4. Upoważniony pracownik jest zobowiązany do wykazywania samodzielności w zakresie obowiązków określonych niniejszą procedurą, w tym dbania o odpowiedni poziom wiedzy własnej w zakresie dokumentowania transakcji zgodnie z przepisami o VAT i bieżącego weryfikowania zmian stanu prawnego.</w:t>
      </w:r>
    </w:p>
    <w:p w:rsidR="00733CC7" w:rsidRPr="00F948FF" w:rsidRDefault="00733CC7" w:rsidP="00757795">
      <w:pPr>
        <w:pStyle w:val="ramka-txt"/>
        <w:jc w:val="both"/>
      </w:pPr>
      <w:r w:rsidRPr="00F948FF">
        <w:t>5. Osobami, które są uprawnione do wystawienia i podpisania „Upoważnienia pracownika do wystawiania faktur (faktur korygujących)”, są:</w:t>
      </w:r>
    </w:p>
    <w:p w:rsidR="00733CC7" w:rsidRPr="00F948FF" w:rsidRDefault="00733CC7" w:rsidP="00757795">
      <w:pPr>
        <w:pStyle w:val="ramka-txt"/>
        <w:jc w:val="both"/>
      </w:pPr>
      <w:r w:rsidRPr="00F948FF">
        <w:t>- Kierownik Centrum Usług Wspólnych</w:t>
      </w:r>
    </w:p>
    <w:p w:rsidR="00733CC7" w:rsidRPr="00F948FF" w:rsidRDefault="00733CC7" w:rsidP="00757795">
      <w:pPr>
        <w:pStyle w:val="ramka-txt"/>
        <w:ind w:left="15"/>
        <w:jc w:val="both"/>
      </w:pPr>
      <w:r w:rsidRPr="00F948FF">
        <w:lastRenderedPageBreak/>
        <w:t>6. Nadzór organizacyjny oraz merytoryczny związ</w:t>
      </w:r>
      <w:r w:rsidR="00757795">
        <w:t>any z wykonaniem zarządzenia, w </w:t>
      </w:r>
      <w:r w:rsidRPr="00F948FF">
        <w:t>szczególności nadzór nad zapewnieniem procesu prawidłowego wystawiania faktur (faktur korygujących), powierza się głównemu księgowemu w CUW.</w:t>
      </w:r>
    </w:p>
    <w:p w:rsidR="00733CC7" w:rsidRPr="00F948FF" w:rsidRDefault="00733CC7" w:rsidP="00757795">
      <w:pPr>
        <w:pStyle w:val="ramka-txt"/>
        <w:ind w:left="15"/>
        <w:jc w:val="both"/>
      </w:pPr>
      <w:r w:rsidRPr="00F948FF">
        <w:t>7. W przypadku istotnych wątpliwości związanych z udokumentowaniem czynności podlegającej opodatkowaniu podatkiem od towarów i usług, których pomimo podjętej próby wyjaśnienia we własnym zakresie nie udało się wyeliminować, upoważniony pracownik jest zobowiązany do zgłoszenia ich głównemu księgowemu.</w:t>
      </w:r>
    </w:p>
    <w:p w:rsidR="00733CC7" w:rsidRPr="00F948FF" w:rsidRDefault="00733CC7" w:rsidP="00757795">
      <w:pPr>
        <w:pStyle w:val="ramka-txt"/>
        <w:jc w:val="both"/>
      </w:pPr>
      <w:r w:rsidRPr="00F948FF">
        <w:t>8. Pracownik upoważniony do wystawiania faktur (faktur korygujących) ponosi odpowiedzialność za prawidłową realizację obowiązków przypisanych mu na podstawie niniejszej procedury, w tym za zgodność wystawionych faktur (fa</w:t>
      </w:r>
      <w:r w:rsidR="00757795">
        <w:t>ktur korygujących) z </w:t>
      </w:r>
      <w:r w:rsidRPr="00F948FF">
        <w:t>faktycznym przebiegiem transakcji, ich rzetelność i poprawność w zakresie określonym przez art. 106e ustawy o VAT.</w:t>
      </w:r>
    </w:p>
    <w:p w:rsidR="00733CC7" w:rsidRPr="00F948FF" w:rsidRDefault="00733CC7" w:rsidP="00757795">
      <w:pPr>
        <w:pStyle w:val="ramka-txt"/>
        <w:jc w:val="both"/>
      </w:pPr>
      <w:r w:rsidRPr="00F948FF">
        <w:t>9. Główny księgowy ponosi odpowiedzialność za prawidłowe i zgodne z przepisami o VAT dokumentowanie czynności opodatkowanych podatkiem od towarów i usług, monitorowanie zmian w tych przepisach oraz za zapewnienie nadzoru org</w:t>
      </w:r>
      <w:r w:rsidR="00757795">
        <w:t xml:space="preserve">anizacyjnego i merytorycznego </w:t>
      </w:r>
      <w:proofErr w:type="spellStart"/>
      <w:r w:rsidR="00757795">
        <w:t>w</w:t>
      </w:r>
      <w:r w:rsidRPr="00F948FF">
        <w:t>zakresie</w:t>
      </w:r>
      <w:proofErr w:type="spellEnd"/>
      <w:r w:rsidRPr="00F948FF">
        <w:t xml:space="preserve"> określonym niniejszą procedurą.</w:t>
      </w:r>
    </w:p>
    <w:p w:rsidR="00733CC7" w:rsidRPr="00F948FF" w:rsidRDefault="00733CC7" w:rsidP="00757795">
      <w:pPr>
        <w:pStyle w:val="ramka-txt"/>
        <w:jc w:val="both"/>
        <w:rPr>
          <w:rStyle w:val="resize-text"/>
        </w:rPr>
      </w:pPr>
      <w:r w:rsidRPr="00F948FF">
        <w:t>10. Zarządzeni</w:t>
      </w:r>
      <w:r w:rsidR="00F948FF" w:rsidRPr="00F948FF">
        <w:t>e wchodzi z dniem 1 stycznia 2020</w:t>
      </w:r>
      <w:r w:rsidRPr="00F948FF">
        <w:t xml:space="preserve"> r.</w:t>
      </w:r>
      <w:r w:rsidRPr="00F948FF">
        <w:rPr>
          <w:rStyle w:val="resize-text"/>
        </w:rPr>
        <w:t xml:space="preserve"> </w:t>
      </w:r>
    </w:p>
    <w:p w:rsidR="00733CC7" w:rsidRPr="00F948FF" w:rsidRDefault="00733CC7" w:rsidP="00757795">
      <w:pPr>
        <w:pStyle w:val="ramka-txt"/>
        <w:jc w:val="both"/>
        <w:rPr>
          <w:rStyle w:val="resize-text"/>
        </w:rPr>
      </w:pPr>
    </w:p>
    <w:p w:rsidR="00733CC7" w:rsidRDefault="00733CC7" w:rsidP="00733CC7">
      <w:pPr>
        <w:pStyle w:val="ramka-txt"/>
        <w:rPr>
          <w:rStyle w:val="resize-text"/>
          <w:sz w:val="20"/>
          <w:szCs w:val="20"/>
        </w:rPr>
      </w:pPr>
    </w:p>
    <w:p w:rsidR="00733CC7" w:rsidRDefault="00733CC7" w:rsidP="00733CC7">
      <w:pPr>
        <w:pStyle w:val="ramka-txt"/>
        <w:rPr>
          <w:rStyle w:val="resize-text"/>
          <w:sz w:val="20"/>
          <w:szCs w:val="20"/>
        </w:rPr>
      </w:pPr>
    </w:p>
    <w:p w:rsidR="00733CC7" w:rsidRDefault="00733CC7" w:rsidP="00733CC7">
      <w:pPr>
        <w:pStyle w:val="ramka-txt"/>
        <w:rPr>
          <w:rStyle w:val="resize-text"/>
          <w:sz w:val="20"/>
          <w:szCs w:val="20"/>
        </w:rPr>
      </w:pPr>
    </w:p>
    <w:p w:rsidR="00733CC7" w:rsidRDefault="00733CC7" w:rsidP="00733CC7">
      <w:pPr>
        <w:pStyle w:val="ramka-txt"/>
        <w:rPr>
          <w:rStyle w:val="resize-text"/>
          <w:sz w:val="20"/>
          <w:szCs w:val="20"/>
        </w:rPr>
      </w:pPr>
    </w:p>
    <w:p w:rsidR="00733CC7" w:rsidRDefault="00733CC7" w:rsidP="00733CC7">
      <w:pPr>
        <w:pStyle w:val="ramka-txt"/>
        <w:rPr>
          <w:rStyle w:val="resize-text"/>
          <w:sz w:val="20"/>
          <w:szCs w:val="20"/>
        </w:rPr>
      </w:pPr>
    </w:p>
    <w:p w:rsidR="00733CC7" w:rsidRDefault="00733CC7" w:rsidP="00733CC7">
      <w:pPr>
        <w:pStyle w:val="ramka-txt"/>
        <w:rPr>
          <w:rStyle w:val="resize-text"/>
          <w:sz w:val="20"/>
          <w:szCs w:val="20"/>
        </w:rPr>
      </w:pPr>
    </w:p>
    <w:p w:rsidR="00733CC7" w:rsidRDefault="00733CC7" w:rsidP="00733CC7">
      <w:pPr>
        <w:pStyle w:val="ramka-txt"/>
        <w:rPr>
          <w:rStyle w:val="resize-text"/>
          <w:sz w:val="20"/>
          <w:szCs w:val="20"/>
        </w:rPr>
      </w:pPr>
    </w:p>
    <w:p w:rsidR="00733CC7" w:rsidRDefault="00733CC7" w:rsidP="00733CC7">
      <w:pPr>
        <w:pStyle w:val="ramka-txt"/>
        <w:rPr>
          <w:rStyle w:val="resize-text"/>
          <w:sz w:val="20"/>
          <w:szCs w:val="20"/>
        </w:rPr>
      </w:pPr>
    </w:p>
    <w:p w:rsidR="00733CC7" w:rsidRDefault="00733CC7" w:rsidP="00733CC7">
      <w:pPr>
        <w:pStyle w:val="ramka-txt"/>
        <w:rPr>
          <w:rStyle w:val="resize-text"/>
          <w:sz w:val="20"/>
          <w:szCs w:val="20"/>
        </w:rPr>
      </w:pPr>
    </w:p>
    <w:p w:rsidR="00733CC7" w:rsidRDefault="00733CC7" w:rsidP="00733CC7">
      <w:pPr>
        <w:pStyle w:val="ramka-txt"/>
        <w:rPr>
          <w:rStyle w:val="resize-text"/>
          <w:sz w:val="20"/>
          <w:szCs w:val="20"/>
        </w:rPr>
      </w:pPr>
    </w:p>
    <w:p w:rsidR="00733CC7" w:rsidRDefault="00733CC7" w:rsidP="00733CC7">
      <w:pPr>
        <w:pStyle w:val="ramka-txt"/>
        <w:rPr>
          <w:rStyle w:val="resize-text"/>
          <w:sz w:val="20"/>
          <w:szCs w:val="20"/>
        </w:rPr>
      </w:pPr>
    </w:p>
    <w:p w:rsidR="00733CC7" w:rsidRDefault="00733CC7" w:rsidP="00733CC7">
      <w:pPr>
        <w:pStyle w:val="ramka-txt"/>
        <w:rPr>
          <w:rStyle w:val="resize-text"/>
          <w:sz w:val="20"/>
          <w:szCs w:val="20"/>
        </w:rPr>
      </w:pPr>
    </w:p>
    <w:p w:rsidR="00733CC7" w:rsidRDefault="00733CC7" w:rsidP="00733CC7">
      <w:pPr>
        <w:pStyle w:val="ramka-txt"/>
        <w:rPr>
          <w:rStyle w:val="resize-text"/>
          <w:sz w:val="20"/>
          <w:szCs w:val="20"/>
        </w:rPr>
      </w:pPr>
    </w:p>
    <w:p w:rsidR="00733CC7" w:rsidRDefault="00733CC7" w:rsidP="00733CC7">
      <w:pPr>
        <w:pStyle w:val="ramka-txt"/>
        <w:rPr>
          <w:rStyle w:val="resize-text"/>
          <w:sz w:val="20"/>
          <w:szCs w:val="20"/>
        </w:rPr>
      </w:pPr>
    </w:p>
    <w:p w:rsidR="00757795" w:rsidRDefault="00757795" w:rsidP="00F948FF">
      <w:pPr>
        <w:pStyle w:val="Tytu"/>
        <w:spacing w:line="240" w:lineRule="auto"/>
        <w:jc w:val="right"/>
        <w:rPr>
          <w:b w:val="0"/>
          <w:sz w:val="18"/>
          <w:szCs w:val="18"/>
        </w:rPr>
      </w:pPr>
    </w:p>
    <w:p w:rsidR="00F948FF" w:rsidRDefault="00F948FF" w:rsidP="00F948FF">
      <w:pPr>
        <w:pStyle w:val="Tytu"/>
        <w:spacing w:line="240" w:lineRule="auto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  <w:lang w:val="pl-PL"/>
        </w:rPr>
        <w:lastRenderedPageBreak/>
        <w:t>Załącznik Nr 1</w:t>
      </w:r>
      <w:r w:rsidRPr="00F948FF">
        <w:rPr>
          <w:b w:val="0"/>
          <w:sz w:val="18"/>
          <w:szCs w:val="18"/>
        </w:rPr>
        <w:t xml:space="preserve">                                                                            </w:t>
      </w:r>
    </w:p>
    <w:p w:rsidR="00F948FF" w:rsidRPr="00F948FF" w:rsidRDefault="00F948FF" w:rsidP="00F948FF">
      <w:pPr>
        <w:pStyle w:val="Tytu"/>
        <w:spacing w:line="240" w:lineRule="auto"/>
        <w:jc w:val="right"/>
        <w:rPr>
          <w:b w:val="0"/>
          <w:sz w:val="18"/>
          <w:szCs w:val="18"/>
        </w:rPr>
      </w:pPr>
      <w:r w:rsidRPr="00F948FF">
        <w:rPr>
          <w:b w:val="0"/>
          <w:sz w:val="18"/>
          <w:szCs w:val="18"/>
        </w:rPr>
        <w:t xml:space="preserve">  do Zarządzenia Nr </w:t>
      </w:r>
      <w:r w:rsidRPr="00F948FF">
        <w:rPr>
          <w:b w:val="0"/>
          <w:sz w:val="18"/>
          <w:szCs w:val="18"/>
          <w:lang w:val="pl-PL"/>
        </w:rPr>
        <w:t>3</w:t>
      </w:r>
      <w:r w:rsidRPr="00F948FF">
        <w:rPr>
          <w:b w:val="0"/>
          <w:sz w:val="18"/>
          <w:szCs w:val="18"/>
        </w:rPr>
        <w:t>/20</w:t>
      </w:r>
      <w:r w:rsidRPr="00F948FF">
        <w:rPr>
          <w:b w:val="0"/>
          <w:sz w:val="18"/>
          <w:szCs w:val="18"/>
          <w:lang w:val="pl-PL"/>
        </w:rPr>
        <w:t>20</w:t>
      </w:r>
      <w:r w:rsidRPr="00F948FF">
        <w:rPr>
          <w:b w:val="0"/>
          <w:sz w:val="18"/>
          <w:szCs w:val="18"/>
        </w:rPr>
        <w:t xml:space="preserve"> </w:t>
      </w:r>
    </w:p>
    <w:p w:rsidR="00F948FF" w:rsidRPr="00F948FF" w:rsidRDefault="00F948FF" w:rsidP="00F948FF">
      <w:pPr>
        <w:pStyle w:val="Tytu"/>
        <w:spacing w:line="240" w:lineRule="auto"/>
        <w:jc w:val="right"/>
        <w:rPr>
          <w:b w:val="0"/>
          <w:sz w:val="18"/>
          <w:szCs w:val="18"/>
        </w:rPr>
      </w:pPr>
      <w:r w:rsidRPr="00F948FF">
        <w:rPr>
          <w:b w:val="0"/>
          <w:sz w:val="18"/>
          <w:szCs w:val="18"/>
        </w:rPr>
        <w:t xml:space="preserve">Kierownika </w:t>
      </w:r>
      <w:r w:rsidRPr="00F948FF">
        <w:rPr>
          <w:b w:val="0"/>
          <w:sz w:val="18"/>
          <w:szCs w:val="18"/>
          <w:lang w:val="pl-PL"/>
        </w:rPr>
        <w:t>CUW</w:t>
      </w:r>
      <w:r w:rsidRPr="00F948FF">
        <w:rPr>
          <w:b w:val="0"/>
          <w:sz w:val="18"/>
          <w:szCs w:val="18"/>
        </w:rPr>
        <w:t xml:space="preserve"> </w:t>
      </w:r>
    </w:p>
    <w:p w:rsidR="00F948FF" w:rsidRPr="00F948FF" w:rsidRDefault="00F948FF" w:rsidP="00F948FF">
      <w:pPr>
        <w:pStyle w:val="Tytu"/>
        <w:spacing w:line="240" w:lineRule="auto"/>
        <w:ind w:right="35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  <w:lang w:val="pl-PL"/>
        </w:rPr>
        <w:t xml:space="preserve">  </w:t>
      </w:r>
      <w:r w:rsidRPr="00F948FF">
        <w:rPr>
          <w:b w:val="0"/>
          <w:sz w:val="18"/>
          <w:szCs w:val="18"/>
        </w:rPr>
        <w:t xml:space="preserve">z dnia </w:t>
      </w:r>
      <w:r w:rsidRPr="00F948FF">
        <w:rPr>
          <w:b w:val="0"/>
          <w:sz w:val="18"/>
          <w:szCs w:val="18"/>
          <w:lang w:val="pl-PL"/>
        </w:rPr>
        <w:t>22 lutego</w:t>
      </w:r>
      <w:r w:rsidRPr="00F948FF">
        <w:rPr>
          <w:b w:val="0"/>
          <w:sz w:val="18"/>
          <w:szCs w:val="18"/>
        </w:rPr>
        <w:t xml:space="preserve"> 2020r</w:t>
      </w:r>
      <w:r w:rsidRPr="00F948FF">
        <w:rPr>
          <w:b w:val="0"/>
          <w:sz w:val="18"/>
          <w:szCs w:val="18"/>
          <w:lang w:val="pl-PL"/>
        </w:rPr>
        <w:t>.</w:t>
      </w:r>
      <w:r w:rsidRPr="00F948FF">
        <w:rPr>
          <w:b w:val="0"/>
          <w:sz w:val="18"/>
          <w:szCs w:val="18"/>
        </w:rPr>
        <w:t xml:space="preserve">                    </w:t>
      </w:r>
    </w:p>
    <w:p w:rsidR="00733CC7" w:rsidRDefault="00733CC7" w:rsidP="00F948FF">
      <w:pPr>
        <w:pStyle w:val="ramka-t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......................................</w:t>
      </w:r>
    </w:p>
    <w:p w:rsidR="00733CC7" w:rsidRDefault="00733CC7" w:rsidP="00733CC7">
      <w:pPr>
        <w:pStyle w:val="ramka-txt"/>
        <w:ind w:left="60" w:right="2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(miejscowość i data)</w:t>
      </w:r>
    </w:p>
    <w:p w:rsidR="00733CC7" w:rsidRDefault="00733CC7" w:rsidP="00733CC7">
      <w:pPr>
        <w:pStyle w:val="ramka-txt"/>
        <w:rPr>
          <w:sz w:val="20"/>
          <w:szCs w:val="20"/>
        </w:rPr>
      </w:pPr>
      <w:r>
        <w:rPr>
          <w:rStyle w:val="Pogrubienie"/>
          <w:sz w:val="20"/>
          <w:szCs w:val="20"/>
        </w:rPr>
        <w:t>Upoważnienie pracownika do wystawiania faktur (faktur korygujących)</w:t>
      </w:r>
    </w:p>
    <w:p w:rsidR="00733CC7" w:rsidRDefault="00733CC7" w:rsidP="00733CC7">
      <w:pPr>
        <w:pStyle w:val="ramka-txt"/>
        <w:rPr>
          <w:sz w:val="20"/>
          <w:szCs w:val="20"/>
        </w:rPr>
      </w:pPr>
      <w:r>
        <w:rPr>
          <w:sz w:val="20"/>
          <w:szCs w:val="20"/>
        </w:rPr>
        <w:t>Z dniem ................................... upoważniam Panią/Pana*: ..............................................................</w:t>
      </w:r>
    </w:p>
    <w:p w:rsidR="00733CC7" w:rsidRDefault="00733CC7" w:rsidP="00733CC7">
      <w:pPr>
        <w:pStyle w:val="ramka-txt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733CC7" w:rsidRDefault="00733CC7" w:rsidP="00733CC7">
      <w:pPr>
        <w:pStyle w:val="ramka-txt"/>
        <w:rPr>
          <w:sz w:val="20"/>
          <w:szCs w:val="20"/>
        </w:rPr>
      </w:pPr>
      <w:r>
        <w:rPr>
          <w:sz w:val="20"/>
          <w:szCs w:val="20"/>
        </w:rPr>
        <w:t>zam. ....................................................................................................................................................</w:t>
      </w:r>
    </w:p>
    <w:p w:rsidR="00733CC7" w:rsidRDefault="00733CC7" w:rsidP="00733CC7">
      <w:pPr>
        <w:pStyle w:val="ramka-txt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733CC7" w:rsidRDefault="00733CC7" w:rsidP="00733CC7">
      <w:pPr>
        <w:pStyle w:val="ramka-txt"/>
        <w:rPr>
          <w:sz w:val="20"/>
          <w:szCs w:val="20"/>
        </w:rPr>
      </w:pPr>
      <w:r>
        <w:rPr>
          <w:sz w:val="20"/>
          <w:szCs w:val="20"/>
        </w:rPr>
        <w:t xml:space="preserve">zatrudnioną/-ego* w </w:t>
      </w:r>
      <w:r w:rsidR="00F948FF">
        <w:rPr>
          <w:sz w:val="20"/>
          <w:szCs w:val="20"/>
        </w:rPr>
        <w:t>Centrum Usług Wspólnych w Piotrkowie Trybunalskim</w:t>
      </w:r>
      <w:r>
        <w:rPr>
          <w:sz w:val="20"/>
          <w:szCs w:val="20"/>
        </w:rPr>
        <w:t xml:space="preserve"> na stanowisku ................................................................. do wystawiania faktur (faktur korygujących) w imieni</w:t>
      </w:r>
      <w:r w:rsidR="00F948FF">
        <w:rPr>
          <w:sz w:val="20"/>
          <w:szCs w:val="20"/>
        </w:rPr>
        <w:t>u i na rzecz jednostki własnej oraz jednostek obsługiwanych</w:t>
      </w:r>
      <w:r>
        <w:rPr>
          <w:sz w:val="20"/>
          <w:szCs w:val="20"/>
        </w:rPr>
        <w:t>.</w:t>
      </w:r>
    </w:p>
    <w:p w:rsidR="00733CC7" w:rsidRDefault="00733CC7" w:rsidP="00733CC7">
      <w:pPr>
        <w:pStyle w:val="ramka-txt"/>
        <w:rPr>
          <w:sz w:val="20"/>
          <w:szCs w:val="20"/>
        </w:rPr>
      </w:pPr>
      <w:r>
        <w:rPr>
          <w:sz w:val="20"/>
          <w:szCs w:val="20"/>
        </w:rPr>
        <w:t xml:space="preserve">Wyżej wymieniony pracownik jest obowiązany do przestrzegania zakresu obowiązków wynikających z procedury określonej w zarządzeniu nr </w:t>
      </w:r>
      <w:r w:rsidR="00F948FF">
        <w:rPr>
          <w:sz w:val="20"/>
          <w:szCs w:val="20"/>
        </w:rPr>
        <w:t>3/2020</w:t>
      </w:r>
      <w:r>
        <w:rPr>
          <w:sz w:val="20"/>
          <w:szCs w:val="20"/>
        </w:rPr>
        <w:t xml:space="preserve"> z 2</w:t>
      </w:r>
      <w:r w:rsidR="00F948FF">
        <w:rPr>
          <w:sz w:val="20"/>
          <w:szCs w:val="20"/>
        </w:rPr>
        <w:t>2 lutego 2020</w:t>
      </w:r>
      <w:r>
        <w:rPr>
          <w:sz w:val="20"/>
          <w:szCs w:val="20"/>
        </w:rPr>
        <w:t xml:space="preserve"> r.</w:t>
      </w:r>
    </w:p>
    <w:p w:rsidR="00733CC7" w:rsidRDefault="00733CC7" w:rsidP="00733CC7">
      <w:pPr>
        <w:pStyle w:val="ramka-txt"/>
        <w:rPr>
          <w:sz w:val="20"/>
          <w:szCs w:val="20"/>
        </w:rPr>
      </w:pPr>
      <w:r>
        <w:rPr>
          <w:sz w:val="20"/>
          <w:szCs w:val="20"/>
        </w:rPr>
        <w:t>Odwołanie upoważnienia może nastąpić w dowolnym momencie wyłącznie w formie pisemnej.</w:t>
      </w:r>
    </w:p>
    <w:p w:rsidR="00733CC7" w:rsidRDefault="00733CC7" w:rsidP="00733CC7">
      <w:pPr>
        <w:pStyle w:val="ramka-txt"/>
        <w:rPr>
          <w:sz w:val="20"/>
          <w:szCs w:val="20"/>
        </w:rPr>
      </w:pPr>
      <w:r>
        <w:rPr>
          <w:sz w:val="20"/>
          <w:szCs w:val="20"/>
        </w:rPr>
        <w:t>Upoważnienie wygasa z chwilą rozwiązania umowy o pracę lub zmiany stanowiska pracy.</w:t>
      </w:r>
    </w:p>
    <w:p w:rsidR="00733CC7" w:rsidRDefault="00733CC7" w:rsidP="00733CC7">
      <w:pPr>
        <w:pStyle w:val="ramka-txt"/>
        <w:rPr>
          <w:sz w:val="20"/>
          <w:szCs w:val="20"/>
        </w:rPr>
      </w:pPr>
      <w:r>
        <w:rPr>
          <w:rStyle w:val="resize-text"/>
          <w:sz w:val="20"/>
          <w:szCs w:val="20"/>
        </w:rPr>
        <w:t>......................................................................</w:t>
      </w:r>
    </w:p>
    <w:p w:rsidR="00733CC7" w:rsidRDefault="00733CC7" w:rsidP="00733CC7">
      <w:pPr>
        <w:pStyle w:val="ramka-txt"/>
        <w:rPr>
          <w:sz w:val="20"/>
          <w:szCs w:val="20"/>
        </w:rPr>
      </w:pPr>
      <w:r>
        <w:rPr>
          <w:rStyle w:val="resize-text"/>
          <w:sz w:val="20"/>
          <w:szCs w:val="20"/>
        </w:rPr>
        <w:t>podpis osoby wystawiającej upoważnienie</w:t>
      </w:r>
    </w:p>
    <w:p w:rsidR="00733CC7" w:rsidRDefault="00733CC7" w:rsidP="00733CC7">
      <w:pPr>
        <w:pStyle w:val="ramka-txt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p w:rsidR="005023D3" w:rsidRPr="00733CC7" w:rsidRDefault="00733CC7" w:rsidP="00733CC7">
      <w:pPr>
        <w:pStyle w:val="ramka-txt"/>
        <w:rPr>
          <w:sz w:val="20"/>
          <w:szCs w:val="20"/>
        </w:rPr>
      </w:pPr>
      <w:r>
        <w:rPr>
          <w:rStyle w:val="resize-text"/>
          <w:sz w:val="20"/>
          <w:szCs w:val="20"/>
        </w:rPr>
        <w:t>* niewłaściwe skreślić</w:t>
      </w:r>
    </w:p>
    <w:sectPr w:rsidR="005023D3" w:rsidRPr="0073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27FE"/>
    <w:multiLevelType w:val="multilevel"/>
    <w:tmpl w:val="D4D4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1637A"/>
    <w:multiLevelType w:val="multilevel"/>
    <w:tmpl w:val="35C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A2"/>
    <w:rsid w:val="00306759"/>
    <w:rsid w:val="003303A2"/>
    <w:rsid w:val="005023D3"/>
    <w:rsid w:val="00733CC7"/>
    <w:rsid w:val="00757795"/>
    <w:rsid w:val="00F57D55"/>
    <w:rsid w:val="00F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8DEC-597E-495F-8194-2207F8A1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-txt">
    <w:name w:val="ramka-txt"/>
    <w:basedOn w:val="Normalny"/>
    <w:rsid w:val="0073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CC7"/>
    <w:rPr>
      <w:b/>
      <w:bCs/>
    </w:rPr>
  </w:style>
  <w:style w:type="character" w:customStyle="1" w:styleId="resize-text">
    <w:name w:val="resize-text"/>
    <w:basedOn w:val="Domylnaczcionkaakapitu"/>
    <w:rsid w:val="00733CC7"/>
  </w:style>
  <w:style w:type="character" w:styleId="Uwydatnienie">
    <w:name w:val="Emphasis"/>
    <w:basedOn w:val="Domylnaczcionkaakapitu"/>
    <w:uiPriority w:val="20"/>
    <w:qFormat/>
    <w:rsid w:val="00733CC7"/>
    <w:rPr>
      <w:i/>
      <w:iCs/>
    </w:rPr>
  </w:style>
  <w:style w:type="paragraph" w:customStyle="1" w:styleId="podstawa-tyt">
    <w:name w:val="podstawa-tyt"/>
    <w:basedOn w:val="Normalny"/>
    <w:rsid w:val="00F9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txt">
    <w:name w:val="podstawa-txt"/>
    <w:basedOn w:val="Normalny"/>
    <w:rsid w:val="00F9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948F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948F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P_Cieslak</dc:creator>
  <cp:keywords/>
  <dc:description/>
  <cp:lastModifiedBy>P_Prymus</cp:lastModifiedBy>
  <cp:revision>5</cp:revision>
  <cp:lastPrinted>2020-02-26T10:42:00Z</cp:lastPrinted>
  <dcterms:created xsi:type="dcterms:W3CDTF">2020-02-24T07:32:00Z</dcterms:created>
  <dcterms:modified xsi:type="dcterms:W3CDTF">2021-02-26T09:11:00Z</dcterms:modified>
</cp:coreProperties>
</file>